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F" w:rsidRDefault="007C6C5F" w:rsidP="007C6C5F">
      <w:r>
        <w:t xml:space="preserve">Herausgeber: </w:t>
      </w:r>
    </w:p>
    <w:p w:rsidR="007C6C5F" w:rsidRDefault="007C6C5F" w:rsidP="007C6C5F">
      <w:r>
        <w:t xml:space="preserve">Flora Westfalica GmbH </w:t>
      </w:r>
    </w:p>
    <w:p w:rsidR="007C6C5F" w:rsidRDefault="007C6C5F" w:rsidP="007C6C5F">
      <w:r>
        <w:t>Stadtbibliothek Rheda-Wiedenbrück</w:t>
      </w:r>
    </w:p>
    <w:p w:rsidR="007C6C5F" w:rsidRDefault="007C6C5F" w:rsidP="007C6C5F">
      <w:r>
        <w:t>Kirchplatz 2</w:t>
      </w:r>
    </w:p>
    <w:p w:rsidR="007C6C5F" w:rsidRDefault="007C6C5F" w:rsidP="007C6C5F">
      <w:r>
        <w:t xml:space="preserve">33378 Rheda-Wiedenbrück </w:t>
      </w:r>
    </w:p>
    <w:p w:rsidR="007C6C5F" w:rsidRDefault="007C6C5F" w:rsidP="007C6C5F">
      <w:r>
        <w:t>Telefon 05242  90 40 -  5</w:t>
      </w:r>
    </w:p>
    <w:p w:rsidR="007C6C5F" w:rsidRDefault="007C6C5F" w:rsidP="007C6C5F">
      <w:r>
        <w:t>Telefax 05242   90 40 – 75</w:t>
      </w:r>
    </w:p>
    <w:p w:rsidR="007C6C5F" w:rsidRDefault="007C6C5F" w:rsidP="007C6C5F">
      <w:r>
        <w:t>www.bibliothek-rheda-wiedenbrueck.de</w:t>
      </w:r>
    </w:p>
    <w:p w:rsidR="007C6C5F" w:rsidRDefault="007C6C5F" w:rsidP="007C6C5F">
      <w:r>
        <w:t xml:space="preserve">Stadtbibliothek@rh-wd.de </w:t>
      </w:r>
    </w:p>
    <w:p w:rsidR="007C6C5F" w:rsidRDefault="007C6C5F" w:rsidP="007C6C5F"/>
    <w:p w:rsidR="007C6C5F" w:rsidRDefault="007C6C5F" w:rsidP="007C6C5F">
      <w:r>
        <w:t xml:space="preserve">Aufsichtsrat Vorsitzender: </w:t>
      </w:r>
    </w:p>
    <w:p w:rsidR="007C6C5F" w:rsidRDefault="007C6C5F" w:rsidP="007C6C5F">
      <w:r>
        <w:t xml:space="preserve">Ratsherr Uwe </w:t>
      </w:r>
      <w:proofErr w:type="spellStart"/>
      <w:r>
        <w:t>Henkenjohann</w:t>
      </w:r>
      <w:proofErr w:type="spellEnd"/>
      <w:r>
        <w:t xml:space="preserve"> </w:t>
      </w:r>
    </w:p>
    <w:p w:rsidR="007C6C5F" w:rsidRDefault="007C6C5F" w:rsidP="007C6C5F">
      <w:r>
        <w:t xml:space="preserve">Stellvertreter: </w:t>
      </w:r>
    </w:p>
    <w:p w:rsidR="007C6C5F" w:rsidRDefault="007C6C5F" w:rsidP="007C6C5F">
      <w:r>
        <w:t xml:space="preserve">Ratsherr Dirk </w:t>
      </w:r>
      <w:proofErr w:type="spellStart"/>
      <w:r>
        <w:t>Kursim</w:t>
      </w:r>
      <w:proofErr w:type="spellEnd"/>
      <w:r>
        <w:t xml:space="preserve"> </w:t>
      </w:r>
    </w:p>
    <w:p w:rsidR="007C6C5F" w:rsidRDefault="007C6C5F" w:rsidP="007C6C5F">
      <w:r>
        <w:t xml:space="preserve">Ratsherr Volker </w:t>
      </w:r>
      <w:proofErr w:type="spellStart"/>
      <w:r>
        <w:t>Brüggenjürgen</w:t>
      </w:r>
      <w:proofErr w:type="spellEnd"/>
      <w:r>
        <w:t xml:space="preserve"> </w:t>
      </w:r>
    </w:p>
    <w:p w:rsidR="007C6C5F" w:rsidRDefault="007C6C5F" w:rsidP="007C6C5F"/>
    <w:p w:rsidR="007C6C5F" w:rsidRDefault="007C6C5F" w:rsidP="007C6C5F">
      <w:r>
        <w:t xml:space="preserve">Geschäftsführer Flora Westfalica GmbH </w:t>
      </w:r>
    </w:p>
    <w:p w:rsidR="007C6C5F" w:rsidRDefault="007C6C5F" w:rsidP="007C6C5F">
      <w:r>
        <w:t>Dr. Georg Robra</w:t>
      </w:r>
    </w:p>
    <w:p w:rsidR="007C6C5F" w:rsidRDefault="007C6C5F" w:rsidP="007C6C5F">
      <w:r>
        <w:t xml:space="preserve">HRB Amtsgericht Gütersloh Nr. 5905 </w:t>
      </w:r>
    </w:p>
    <w:p w:rsidR="007C6C5F" w:rsidRDefault="007C6C5F" w:rsidP="007C6C5F"/>
    <w:p w:rsidR="007C6C5F" w:rsidRDefault="007C6C5F" w:rsidP="007C6C5F">
      <w:r>
        <w:t>Bankverbindung:</w:t>
      </w:r>
    </w:p>
    <w:p w:rsidR="007C6C5F" w:rsidRDefault="007C6C5F" w:rsidP="007C6C5F">
      <w:r>
        <w:t>Flora Westfalica GmbH</w:t>
      </w:r>
    </w:p>
    <w:p w:rsidR="007C6C5F" w:rsidRDefault="007C6C5F" w:rsidP="007C6C5F">
      <w:r>
        <w:t>Stadtbibliothek Rheda-Wiedenbrück</w:t>
      </w:r>
    </w:p>
    <w:p w:rsidR="007C6C5F" w:rsidRDefault="007C6C5F" w:rsidP="007C6C5F">
      <w:r>
        <w:t xml:space="preserve">Kreissparkasse Wiedenbrück </w:t>
      </w:r>
      <w:bookmarkStart w:id="0" w:name="_GoBack"/>
      <w:bookmarkEnd w:id="0"/>
    </w:p>
    <w:p w:rsidR="007C6C5F" w:rsidRDefault="007C6C5F" w:rsidP="007C6C5F">
      <w:r>
        <w:t>IBAN DE 06 478 535 200 0020 32 241</w:t>
      </w:r>
    </w:p>
    <w:p w:rsidR="007C6C5F" w:rsidRDefault="007C6C5F" w:rsidP="007C6C5F">
      <w:r>
        <w:t>BIC WELADED1WDB</w:t>
      </w:r>
    </w:p>
    <w:p w:rsidR="007C6C5F" w:rsidRDefault="007C6C5F" w:rsidP="007C6C5F"/>
    <w:p w:rsidR="007C6C5F" w:rsidRDefault="007C6C5F" w:rsidP="007C6C5F">
      <w:r>
        <w:t>Steuer-Nr.: 347/5878/0246</w:t>
      </w:r>
    </w:p>
    <w:p w:rsidR="003616EA" w:rsidRDefault="007C6C5F" w:rsidP="007C6C5F">
      <w:proofErr w:type="spellStart"/>
      <w:r>
        <w:t>Ust-IdNr</w:t>
      </w:r>
      <w:proofErr w:type="spellEnd"/>
      <w:r>
        <w:t>.: DE126796332</w:t>
      </w:r>
    </w:p>
    <w:p w:rsidR="003C63BB" w:rsidRDefault="003C63BB" w:rsidP="007C6C5F"/>
    <w:p w:rsidR="003C63BB" w:rsidRDefault="003C63BB" w:rsidP="007C6C5F"/>
    <w:p w:rsidR="003C63BB" w:rsidRDefault="003C63BB" w:rsidP="007C6C5F">
      <w:pPr>
        <w:rPr>
          <w:b/>
        </w:rPr>
      </w:pPr>
      <w:r w:rsidRPr="003C63BB">
        <w:rPr>
          <w:b/>
        </w:rPr>
        <w:t>Wir nehmen den Datenschutz ernst und richten uns nach den Vorgaben der DSGVO.</w:t>
      </w:r>
    </w:p>
    <w:p w:rsidR="003C63BB" w:rsidRDefault="003C63BB" w:rsidP="007C6C5F">
      <w:pPr>
        <w:rPr>
          <w:b/>
        </w:rPr>
      </w:pPr>
    </w:p>
    <w:p w:rsidR="003C63BB" w:rsidRDefault="003C63BB" w:rsidP="007C6C5F">
      <w:pPr>
        <w:rPr>
          <w:i/>
        </w:rPr>
      </w:pPr>
      <w:hyperlink r:id="rId5" w:history="1">
        <w:r w:rsidRPr="003C63BB">
          <w:rPr>
            <w:rStyle w:val="Hyperlink"/>
            <w:i/>
          </w:rPr>
          <w:t xml:space="preserve">H:\Website\Inhalt </w:t>
        </w:r>
        <w:proofErr w:type="spellStart"/>
        <w:r w:rsidRPr="003C63BB">
          <w:rPr>
            <w:rStyle w:val="Hyperlink"/>
            <w:i/>
          </w:rPr>
          <w:t>Footer</w:t>
        </w:r>
        <w:proofErr w:type="spellEnd"/>
        <w:r w:rsidRPr="003C63BB">
          <w:rPr>
            <w:rStyle w:val="Hyperlink"/>
            <w:i/>
          </w:rPr>
          <w:t>\Datenschutz\Datenschutzerklärung Website Stand 22.08.19 teilweise bearbeitet.docx</w:t>
        </w:r>
      </w:hyperlink>
    </w:p>
    <w:p w:rsidR="003C63BB" w:rsidRDefault="003C63BB" w:rsidP="007C6C5F">
      <w:pPr>
        <w:rPr>
          <w:i/>
        </w:rPr>
      </w:pPr>
    </w:p>
    <w:p w:rsidR="003C63BB" w:rsidRDefault="003C63BB" w:rsidP="007C6C5F"/>
    <w:p w:rsidR="003C63BB" w:rsidRDefault="003C63BB" w:rsidP="007C6C5F"/>
    <w:p w:rsidR="003C63BB" w:rsidRPr="003C63BB" w:rsidRDefault="003C63BB" w:rsidP="007C6C5F">
      <w:pPr>
        <w:rPr>
          <w:b/>
        </w:rPr>
      </w:pPr>
      <w:r w:rsidRPr="003C63BB">
        <w:rPr>
          <w:b/>
        </w:rPr>
        <w:t>Technische Realisierung</w:t>
      </w:r>
    </w:p>
    <w:p w:rsidR="003C63BB" w:rsidRDefault="003C63BB" w:rsidP="007C6C5F"/>
    <w:p w:rsidR="003C63BB" w:rsidRDefault="003C63BB" w:rsidP="007C6C5F">
      <w:proofErr w:type="spellStart"/>
      <w:r>
        <w:t>Chamaeleon</w:t>
      </w:r>
      <w:proofErr w:type="spellEnd"/>
      <w:r>
        <w:t xml:space="preserve"> AG</w:t>
      </w:r>
    </w:p>
    <w:p w:rsidR="003C63BB" w:rsidRDefault="003C63BB" w:rsidP="007C6C5F">
      <w:r>
        <w:t>Robert-Bosch-Str. 12/IV</w:t>
      </w:r>
    </w:p>
    <w:p w:rsidR="003C63BB" w:rsidRDefault="003C63BB" w:rsidP="007C6C5F">
      <w:r>
        <w:t>56410 Montabaur</w:t>
      </w:r>
    </w:p>
    <w:p w:rsidR="003C63BB" w:rsidRDefault="003C63BB" w:rsidP="007C6C5F">
      <w:hyperlink r:id="rId6" w:history="1">
        <w:r w:rsidRPr="00290BB9">
          <w:rPr>
            <w:rStyle w:val="Hyperlink"/>
          </w:rPr>
          <w:t>www.chamaeleon.de</w:t>
        </w:r>
      </w:hyperlink>
    </w:p>
    <w:p w:rsidR="003C63BB" w:rsidRPr="003C63BB" w:rsidRDefault="003C63BB" w:rsidP="007C6C5F"/>
    <w:p w:rsidR="003C63BB" w:rsidRDefault="003C63BB" w:rsidP="007C6C5F"/>
    <w:p w:rsidR="003C63BB" w:rsidRDefault="003C63BB" w:rsidP="007C6C5F"/>
    <w:p w:rsidR="007C6C5F" w:rsidRDefault="007C6C5F" w:rsidP="007C6C5F"/>
    <w:p w:rsidR="007C6C5F" w:rsidRDefault="007C6C5F" w:rsidP="007C6C5F">
      <w:r>
        <w:rPr>
          <w:noProof/>
        </w:rPr>
        <w:drawing>
          <wp:anchor distT="0" distB="0" distL="114300" distR="114300" simplePos="0" relativeHeight="251658240" behindDoc="1" locked="0" layoutInCell="1" allowOverlap="1" wp14:anchorId="625895FD" wp14:editId="7B7EEAD1">
            <wp:simplePos x="0" y="0"/>
            <wp:positionH relativeFrom="column">
              <wp:posOffset>2592070</wp:posOffset>
            </wp:positionH>
            <wp:positionV relativeFrom="paragraph">
              <wp:posOffset>332105</wp:posOffset>
            </wp:positionV>
            <wp:extent cx="2575560" cy="644525"/>
            <wp:effectExtent l="0" t="0" r="0" b="0"/>
            <wp:wrapTight wrapText="bothSides">
              <wp:wrapPolygon edited="0">
                <wp:start x="1118" y="0"/>
                <wp:lineTo x="479" y="4469"/>
                <wp:lineTo x="639" y="19153"/>
                <wp:lineTo x="20929" y="19153"/>
                <wp:lineTo x="21249" y="12768"/>
                <wp:lineTo x="20609" y="11492"/>
                <wp:lineTo x="21249" y="5746"/>
                <wp:lineTo x="19970" y="0"/>
                <wp:lineTo x="1118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thek Überga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5D82C5" wp14:editId="656EAFBB">
            <wp:extent cx="2305318" cy="869739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big FGS neu ohne Hintergr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236" cy="8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C5F" w:rsidSect="003C63BB"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F"/>
    <w:rsid w:val="003616EA"/>
    <w:rsid w:val="003C63BB"/>
    <w:rsid w:val="007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C6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C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C6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C6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C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C6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aeleon.de" TargetMode="External"/><Relationship Id="rId5" Type="http://schemas.openxmlformats.org/officeDocument/2006/relationships/hyperlink" Target="file:///H:\Website\Inhalt%20Footer\Datenschutz\Datenschutzerkl&#228;rung%20Website%20Stand%2022.08.19%20teilweise%20bearbeitet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Kaluza, Susanne</dc:creator>
  <cp:lastModifiedBy>Kaluza, Susanne</cp:lastModifiedBy>
  <cp:revision>2</cp:revision>
  <dcterms:created xsi:type="dcterms:W3CDTF">2019-08-30T08:12:00Z</dcterms:created>
  <dcterms:modified xsi:type="dcterms:W3CDTF">2019-08-30T08:12:00Z</dcterms:modified>
</cp:coreProperties>
</file>